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C" w:rsidRPr="0067571A" w:rsidRDefault="00734AAC" w:rsidP="00734AAC">
      <w:pPr>
        <w:jc w:val="left"/>
        <w:rPr>
          <w:rFonts w:ascii="Times New Roman" w:hAnsi="Times New Roman"/>
          <w:b/>
          <w:color w:val="444444"/>
          <w:sz w:val="22"/>
          <w:szCs w:val="21"/>
        </w:rPr>
      </w:pPr>
      <w:r w:rsidRPr="0067571A">
        <w:rPr>
          <w:rFonts w:ascii="Times New Roman" w:hAnsi="宋体"/>
          <w:b/>
          <w:color w:val="444444"/>
          <w:sz w:val="22"/>
          <w:szCs w:val="21"/>
        </w:rPr>
        <w:t>附件</w:t>
      </w:r>
      <w:r w:rsidRPr="0067571A">
        <w:rPr>
          <w:rFonts w:ascii="Times New Roman" w:hAnsi="Times New Roman"/>
          <w:b/>
          <w:color w:val="444444"/>
          <w:sz w:val="22"/>
          <w:szCs w:val="21"/>
        </w:rPr>
        <w:t>2</w:t>
      </w:r>
      <w:r w:rsidR="0067571A">
        <w:rPr>
          <w:rFonts w:ascii="Times New Roman" w:hAnsi="Times New Roman" w:hint="eastAsia"/>
          <w:b/>
          <w:color w:val="444444"/>
          <w:sz w:val="22"/>
          <w:szCs w:val="21"/>
        </w:rPr>
        <w:t>：</w:t>
      </w:r>
    </w:p>
    <w:p w:rsidR="00734AAC" w:rsidRPr="0067571A" w:rsidRDefault="00734AAC" w:rsidP="0067571A">
      <w:pPr>
        <w:spacing w:beforeLines="50" w:afterLines="50" w:line="440" w:lineRule="exact"/>
        <w:jc w:val="center"/>
        <w:rPr>
          <w:rStyle w:val="a3"/>
          <w:rFonts w:ascii="宋体" w:hAnsi="宋体"/>
          <w:b/>
          <w:bCs/>
          <w:color w:val="auto"/>
          <w:sz w:val="28"/>
          <w:szCs w:val="28"/>
          <w:u w:val="none"/>
        </w:rPr>
      </w:pPr>
      <w:bookmarkStart w:id="0" w:name="_GoBack"/>
      <w:r w:rsidRPr="0067571A">
        <w:rPr>
          <w:rStyle w:val="a3"/>
          <w:rFonts w:ascii="宋体" w:hAnsi="宋体"/>
          <w:b/>
          <w:bCs/>
          <w:color w:val="auto"/>
          <w:sz w:val="28"/>
          <w:szCs w:val="28"/>
          <w:u w:val="none"/>
        </w:rPr>
        <w:t>复试笔试专业综合理论试卷说明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1200"/>
        <w:gridCol w:w="2940"/>
        <w:gridCol w:w="2835"/>
      </w:tblGrid>
      <w:tr w:rsidR="00734AAC" w:rsidRPr="0067571A" w:rsidTr="00311D85">
        <w:trPr>
          <w:trHeight w:val="1055"/>
          <w:jc w:val="center"/>
        </w:trPr>
        <w:tc>
          <w:tcPr>
            <w:tcW w:w="2223" w:type="dxa"/>
            <w:vAlign w:val="center"/>
          </w:tcPr>
          <w:bookmarkEnd w:id="0"/>
          <w:p w:rsidR="00734AAC" w:rsidRPr="00311D85" w:rsidRDefault="00734AAC" w:rsidP="00376C2B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311D85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200" w:type="dxa"/>
            <w:vAlign w:val="center"/>
          </w:tcPr>
          <w:p w:rsidR="00734AAC" w:rsidRPr="00311D85" w:rsidRDefault="00734AAC" w:rsidP="00376C2B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311D85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笔试方式</w:t>
            </w:r>
          </w:p>
        </w:tc>
        <w:tc>
          <w:tcPr>
            <w:tcW w:w="5775" w:type="dxa"/>
            <w:gridSpan w:val="2"/>
            <w:vAlign w:val="center"/>
          </w:tcPr>
          <w:p w:rsidR="00734AAC" w:rsidRPr="00311D85" w:rsidRDefault="00734AAC" w:rsidP="00376C2B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311D85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试卷包含的课程名称</w:t>
            </w:r>
          </w:p>
          <w:p w:rsidR="00734AAC" w:rsidRPr="00311D85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311D85">
              <w:rPr>
                <w:rFonts w:ascii="Times New Roman" w:hAnsi="宋体"/>
                <w:bCs/>
                <w:color w:val="000000"/>
                <w:kern w:val="0"/>
                <w:sz w:val="24"/>
                <w:szCs w:val="24"/>
              </w:rPr>
              <w:t>（一套试卷，各占</w:t>
            </w:r>
            <w:r w:rsidRPr="00311D85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50%</w:t>
            </w:r>
            <w:r w:rsidRPr="00311D85">
              <w:rPr>
                <w:rFonts w:ascii="Times New Roman" w:hAnsi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ind w:hanging="98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</w:t>
            </w:r>
            <w:r w:rsidRPr="0067571A">
              <w:rPr>
                <w:rFonts w:ascii="Times New Roman" w:hAnsi="宋体"/>
                <w:bCs/>
                <w:color w:val="000000"/>
                <w:spacing w:val="-6"/>
                <w:kern w:val="0"/>
                <w:szCs w:val="21"/>
              </w:rPr>
              <w:t>钢筋混凝土结构基本原理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《钢结构基本原理》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《路基路面工程》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《道路勘测设计》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《土力学》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《地基与基础工程》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《水质工程学》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《给水排水管网系统》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闭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《空气调节》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《锅炉与锅炉房设备》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闭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《自动控制原理》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《建筑电气控制技术》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《工程测量学》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《大地测量学基础》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闭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《管理学》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《项目管理》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ind w:hanging="98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《水工钢筋混凝土结构学》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《水工建筑物》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开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《工程水文学》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《水文分析与水利计算》</w:t>
            </w:r>
          </w:p>
        </w:tc>
      </w:tr>
      <w:tr w:rsidR="00734AAC" w:rsidRPr="0067571A" w:rsidTr="00311D85">
        <w:trPr>
          <w:trHeight w:val="851"/>
          <w:jc w:val="center"/>
        </w:trPr>
        <w:tc>
          <w:tcPr>
            <w:tcW w:w="2223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专业综合理论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闭</w:t>
            </w:r>
            <w:r w:rsidRPr="0067571A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940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《水轮机》</w:t>
            </w:r>
          </w:p>
        </w:tc>
        <w:tc>
          <w:tcPr>
            <w:tcW w:w="2835" w:type="dxa"/>
            <w:vAlign w:val="center"/>
          </w:tcPr>
          <w:p w:rsidR="00734AAC" w:rsidRPr="0067571A" w:rsidRDefault="00734AAC" w:rsidP="00376C2B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67571A">
              <w:rPr>
                <w:rFonts w:ascii="Times New Roman" w:hAnsi="宋体"/>
                <w:bCs/>
                <w:color w:val="000000"/>
                <w:kern w:val="0"/>
                <w:szCs w:val="21"/>
              </w:rPr>
              <w:t>《水轮机调节》</w:t>
            </w:r>
          </w:p>
        </w:tc>
      </w:tr>
    </w:tbl>
    <w:p w:rsidR="004D0997" w:rsidRDefault="004D0997" w:rsidP="0067571A"/>
    <w:sectPr w:rsidR="004D0997" w:rsidSect="009E2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83" w:rsidRDefault="00DA3C83" w:rsidP="0067571A">
      <w:r>
        <w:separator/>
      </w:r>
    </w:p>
  </w:endnote>
  <w:endnote w:type="continuationSeparator" w:id="0">
    <w:p w:rsidR="00DA3C83" w:rsidRDefault="00DA3C83" w:rsidP="0067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83" w:rsidRDefault="00DA3C83" w:rsidP="0067571A">
      <w:r>
        <w:separator/>
      </w:r>
    </w:p>
  </w:footnote>
  <w:footnote w:type="continuationSeparator" w:id="0">
    <w:p w:rsidR="00DA3C83" w:rsidRDefault="00DA3C83" w:rsidP="00675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AAC"/>
    <w:rsid w:val="00311D85"/>
    <w:rsid w:val="004D0997"/>
    <w:rsid w:val="0067571A"/>
    <w:rsid w:val="00734AAC"/>
    <w:rsid w:val="009E2A80"/>
    <w:rsid w:val="00D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A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5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571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571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dell</cp:lastModifiedBy>
  <cp:revision>3</cp:revision>
  <dcterms:created xsi:type="dcterms:W3CDTF">2017-03-17T08:21:00Z</dcterms:created>
  <dcterms:modified xsi:type="dcterms:W3CDTF">2018-03-21T11:09:00Z</dcterms:modified>
</cp:coreProperties>
</file>